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E" w:hAnsi="HGPｺﾞｼｯｸE" w:eastAsia="HGPｺﾞｼｯｸE"/>
          <w:sz w:val="24"/>
        </w:rPr>
      </w:pPr>
      <w:r>
        <w:rPr>
          <w:rFonts w:hint="eastAsia" w:ascii="HGPｺﾞｼｯｸE" w:hAnsi="HGPｺﾞｼｯｸE" w:eastAsia="HGPｺﾞｼｯｸE"/>
          <w:sz w:val="24"/>
        </w:rPr>
        <w:t>更別村過疎地域持続的発展市町村計画（素案）に係る</w:t>
      </w:r>
    </w:p>
    <w:p>
      <w:pPr>
        <w:pStyle w:val="0"/>
        <w:jc w:val="center"/>
        <w:rPr>
          <w:rFonts w:hint="default" w:ascii="HGPｺﾞｼｯｸE" w:hAnsi="HGPｺﾞｼｯｸE" w:eastAsia="HGPｺﾞｼｯｸE"/>
          <w:sz w:val="24"/>
        </w:rPr>
      </w:pPr>
      <w:r>
        <w:rPr>
          <w:rFonts w:hint="eastAsia" w:ascii="HGPｺﾞｼｯｸE" w:hAnsi="HGPｺﾞｼｯｸE" w:eastAsia="HGPｺﾞｼｯｸE"/>
          <w:sz w:val="24"/>
        </w:rPr>
        <w:t>パブリックコメント　意見等提出様式</w:t>
      </w:r>
    </w:p>
    <w:p>
      <w:pPr>
        <w:pStyle w:val="0"/>
        <w:jc w:val="left"/>
        <w:rPr>
          <w:rFonts w:hint="default" w:asciiTheme="minorEastAsia" w:hAnsiTheme="minorEastAsia"/>
        </w:rPr>
      </w:pPr>
    </w:p>
    <w:tbl>
      <w:tblPr>
        <w:tblStyle w:val="11"/>
        <w:tblW w:w="9035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68"/>
        <w:gridCol w:w="7867"/>
      </w:tblGrid>
      <w:tr>
        <w:trPr>
          <w:trHeight w:val="1553" w:hRule="atLeast"/>
        </w:trPr>
        <w:tc>
          <w:tcPr>
            <w:tcW w:w="1230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ページ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行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内容</w:t>
            </w:r>
            <w:bookmarkStart w:id="0" w:name="_GoBack"/>
            <w:bookmarkEnd w:id="0"/>
          </w:p>
        </w:tc>
        <w:tc>
          <w:tcPr>
            <w:tcW w:w="8475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意　　　見</w:t>
            </w:r>
          </w:p>
        </w:tc>
      </w:tr>
      <w:tr>
        <w:trPr>
          <w:trHeight w:val="11895" w:hRule="atLeast"/>
        </w:trPr>
        <w:tc>
          <w:tcPr>
            <w:tcW w:w="1230" w:type="dxa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8475" w:type="dxa"/>
            <w:vAlign w:val="top"/>
          </w:tcPr>
          <w:p>
            <w:pPr>
              <w:pStyle w:val="0"/>
              <w:jc w:val="left"/>
              <w:rPr>
                <w:rFonts w:hint="default" w:ascii="HGPｺﾞｼｯｸE" w:hAnsi="HGPｺﾞｼｯｸE" w:eastAsia="HGPｺﾞｼｯｸE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78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48</Characters>
  <Application>JUST Note</Application>
  <Lines>9</Lines>
  <Paragraphs>6</Paragraphs>
  <CharactersWithSpaces>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yasuhiro-ihara</dc:creator>
  <cp:lastModifiedBy>yasuhiro-ihara</cp:lastModifiedBy>
  <cp:lastPrinted>2022-09-05T05:00:00Z</cp:lastPrinted>
  <dcterms:created xsi:type="dcterms:W3CDTF">2019-12-13T09:08:00Z</dcterms:created>
  <dcterms:modified xsi:type="dcterms:W3CDTF">2022-09-06T06:33:47Z</dcterms:modified>
  <cp:revision>13</cp:revision>
</cp:coreProperties>
</file>