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Chars="0" w:firstLine="0" w:firstLineChars="0"/>
        <w:jc w:val="center"/>
        <w:rPr>
          <w:rFonts w:hint="eastAsia"/>
          <w:sz w:val="28"/>
        </w:rPr>
      </w:pPr>
      <w:r>
        <w:rPr>
          <w:rFonts w:hint="eastAsia"/>
          <w:sz w:val="28"/>
        </w:rPr>
        <w:t>第１回部活動改革推進委員会（概要）</w:t>
      </w:r>
    </w:p>
    <w:p>
      <w:pPr>
        <w:pStyle w:val="0"/>
        <w:snapToGrid w:val="0"/>
        <w:ind w:leftChars="0" w:firstLine="0" w:firstLineChars="0"/>
        <w:jc w:val="left"/>
        <w:rPr>
          <w:rFonts w:hint="eastAsia"/>
          <w:sz w:val="24"/>
        </w:rPr>
      </w:pPr>
    </w:p>
    <w:p>
      <w:pPr>
        <w:pStyle w:val="0"/>
        <w:snapToGrid w:val="0"/>
        <w:ind w:firstLine="3840" w:firstLineChars="1600"/>
        <w:jc w:val="left"/>
        <w:rPr>
          <w:rFonts w:hint="eastAsia"/>
          <w:sz w:val="24"/>
        </w:rPr>
      </w:pPr>
      <w:r>
        <w:rPr>
          <w:rFonts w:hint="eastAsia"/>
          <w:sz w:val="24"/>
        </w:rPr>
        <w:t>開催日：令和７年５月</w:t>
      </w:r>
      <w:r>
        <w:rPr>
          <w:rFonts w:hint="eastAsia"/>
          <w:sz w:val="24"/>
        </w:rPr>
        <w:t>27</w:t>
      </w:r>
      <w:r>
        <w:rPr>
          <w:rFonts w:hint="eastAsia"/>
          <w:sz w:val="24"/>
        </w:rPr>
        <w:t>日（火）</w:t>
      </w:r>
      <w:r>
        <w:rPr>
          <w:rFonts w:hint="eastAsia"/>
          <w:sz w:val="24"/>
        </w:rPr>
        <w:t>19</w:t>
      </w:r>
      <w:r>
        <w:rPr>
          <w:rFonts w:hint="eastAsia"/>
          <w:sz w:val="24"/>
        </w:rPr>
        <w:t>時～</w:t>
      </w:r>
      <w:r>
        <w:rPr>
          <w:rFonts w:hint="eastAsia"/>
          <w:sz w:val="24"/>
        </w:rPr>
        <w:t>21</w:t>
      </w:r>
      <w:bookmarkStart w:id="0" w:name="_GoBack"/>
      <w:bookmarkEnd w:id="0"/>
      <w:r>
        <w:rPr>
          <w:rFonts w:hint="eastAsia"/>
          <w:sz w:val="24"/>
        </w:rPr>
        <w:t>時</w:t>
      </w:r>
    </w:p>
    <w:p>
      <w:pPr>
        <w:pStyle w:val="0"/>
        <w:snapToGrid w:val="0"/>
        <w:ind w:firstLine="3840" w:firstLineChars="1600"/>
        <w:rPr>
          <w:rFonts w:hint="eastAsia"/>
          <w:sz w:val="24"/>
        </w:rPr>
      </w:pPr>
      <w:r>
        <w:rPr>
          <w:rFonts w:hint="eastAsia"/>
          <w:sz w:val="24"/>
        </w:rPr>
        <w:t>場　所：更別村農村環境改善センター視聴覚研修室</w:t>
      </w:r>
    </w:p>
    <w:p>
      <w:pPr>
        <w:pStyle w:val="0"/>
        <w:snapToGrid w:val="0"/>
        <w:ind w:leftChars="0" w:firstLine="0" w:firstLineChars="0"/>
        <w:rPr>
          <w:rFonts w:hint="eastAsia"/>
          <w:sz w:val="24"/>
        </w:rPr>
      </w:pPr>
    </w:p>
    <w:p>
      <w:pPr>
        <w:pStyle w:val="0"/>
        <w:snapToGrid w:val="0"/>
        <w:ind w:leftChars="0" w:firstLine="0" w:firstLineChars="0"/>
        <w:rPr>
          <w:rFonts w:hint="eastAsia"/>
          <w:sz w:val="24"/>
        </w:rPr>
      </w:pPr>
      <w:r>
        <w:rPr>
          <w:rFonts w:hint="eastAsia"/>
          <w:sz w:val="24"/>
        </w:rPr>
        <w:t>１　委嘱状交付</w:t>
      </w:r>
    </w:p>
    <w:p>
      <w:pPr>
        <w:pStyle w:val="0"/>
        <w:snapToGrid w:val="0"/>
        <w:ind w:leftChars="0" w:firstLine="0" w:firstLineChars="0"/>
        <w:rPr>
          <w:rFonts w:hint="eastAsia"/>
          <w:sz w:val="24"/>
        </w:rPr>
      </w:pPr>
      <w:r>
        <w:rPr>
          <w:rFonts w:hint="eastAsia"/>
          <w:sz w:val="24"/>
        </w:rPr>
        <w:t>２　教育長挨拶</w:t>
      </w:r>
    </w:p>
    <w:p>
      <w:pPr>
        <w:pStyle w:val="0"/>
        <w:snapToGrid w:val="0"/>
        <w:ind w:leftChars="0" w:firstLine="0" w:firstLineChars="0"/>
        <w:rPr>
          <w:rFonts w:hint="eastAsia"/>
          <w:sz w:val="24"/>
        </w:rPr>
      </w:pPr>
      <w:r>
        <w:rPr>
          <w:rFonts w:hint="eastAsia"/>
          <w:sz w:val="24"/>
        </w:rPr>
        <w:t>３　委員長・副委員長の選出</w:t>
      </w:r>
    </w:p>
    <w:p>
      <w:pPr>
        <w:pStyle w:val="0"/>
        <w:snapToGrid w:val="0"/>
        <w:ind w:leftChars="0" w:firstLine="0" w:firstLineChars="0"/>
        <w:rPr>
          <w:rFonts w:hint="eastAsia"/>
          <w:sz w:val="24"/>
        </w:rPr>
      </w:pPr>
      <w:r>
        <w:rPr>
          <w:rFonts w:hint="eastAsia"/>
          <w:sz w:val="24"/>
        </w:rPr>
        <w:t>　　～委員長　　霜野敬夫　氏（更別村社会教育委員の代表者）</w:t>
      </w:r>
    </w:p>
    <w:p>
      <w:pPr>
        <w:pStyle w:val="0"/>
        <w:snapToGrid w:val="0"/>
        <w:ind w:leftChars="0" w:firstLine="0" w:firstLineChars="0"/>
        <w:rPr>
          <w:rFonts w:hint="eastAsia"/>
          <w:sz w:val="24"/>
        </w:rPr>
      </w:pPr>
      <w:r>
        <w:rPr>
          <w:rFonts w:hint="eastAsia"/>
          <w:sz w:val="24"/>
        </w:rPr>
        <w:t>　　　副委員長　笠松真一郎氏（更別小学校長）</w:t>
      </w:r>
    </w:p>
    <w:p>
      <w:pPr>
        <w:pStyle w:val="0"/>
        <w:snapToGrid w:val="0"/>
        <w:ind w:leftChars="0" w:firstLine="0" w:firstLineChars="0"/>
        <w:rPr>
          <w:rFonts w:hint="eastAsia"/>
          <w:sz w:val="24"/>
        </w:rPr>
      </w:pPr>
      <w:r>
        <w:rPr>
          <w:rFonts w:hint="eastAsia"/>
          <w:sz w:val="24"/>
        </w:rPr>
        <w:t>４　部活動地域展開（部活動改革）について</w:t>
      </w:r>
    </w:p>
    <w:p>
      <w:pPr>
        <w:pStyle w:val="0"/>
        <w:snapToGrid w:val="0"/>
        <w:ind w:left="0" w:leftChars="0" w:firstLine="480" w:firstLineChars="200"/>
        <w:rPr>
          <w:rFonts w:hint="eastAsia"/>
          <w:sz w:val="24"/>
        </w:rPr>
      </w:pPr>
      <w:r>
        <w:rPr>
          <w:rFonts w:hint="eastAsia"/>
          <w:sz w:val="24"/>
        </w:rPr>
        <w:t>～説明：内田部活動改革推進委員</w:t>
      </w:r>
    </w:p>
    <w:p>
      <w:pPr>
        <w:pStyle w:val="0"/>
        <w:snapToGrid w:val="0"/>
        <w:ind w:left="0" w:leftChars="0" w:firstLine="0" w:firstLineChars="0"/>
        <w:rPr>
          <w:rFonts w:hint="eastAsia"/>
          <w:sz w:val="24"/>
        </w:rPr>
      </w:pPr>
      <w:r>
        <w:rPr>
          <w:rFonts w:hint="eastAsia"/>
          <w:sz w:val="24"/>
        </w:rPr>
        <w:t>５　意見交流</w:t>
      </w:r>
    </w:p>
    <w:p>
      <w:pPr>
        <w:pStyle w:val="0"/>
        <w:snapToGrid w:val="0"/>
        <w:ind w:left="0" w:leftChars="0" w:firstLine="480" w:firstLineChars="200"/>
        <w:rPr>
          <w:rFonts w:hint="eastAsia"/>
          <w:sz w:val="24"/>
        </w:rPr>
      </w:pPr>
      <w:r>
        <w:rPr>
          <w:rFonts w:hint="eastAsia"/>
          <w:sz w:val="24"/>
        </w:rPr>
        <w:t>（環境）</w:t>
      </w:r>
    </w:p>
    <w:p>
      <w:pPr>
        <w:pStyle w:val="0"/>
        <w:snapToGrid w:val="0"/>
        <w:ind w:left="0" w:leftChars="0" w:firstLine="720" w:firstLineChars="300"/>
        <w:rPr>
          <w:rFonts w:hint="eastAsia"/>
          <w:sz w:val="24"/>
        </w:rPr>
      </w:pPr>
      <w:r>
        <w:rPr>
          <w:rFonts w:hint="eastAsia"/>
          <w:sz w:val="24"/>
        </w:rPr>
        <w:t>・選択肢やニーズが増えてきているが、子供の数が減っているので対応が難しい。</w:t>
      </w:r>
    </w:p>
    <w:p>
      <w:pPr>
        <w:pStyle w:val="0"/>
        <w:snapToGrid w:val="0"/>
        <w:ind w:left="0" w:leftChars="0" w:firstLine="0" w:firstLineChars="0"/>
        <w:rPr>
          <w:rFonts w:hint="eastAsia"/>
          <w:sz w:val="24"/>
        </w:rPr>
      </w:pPr>
      <w:r>
        <w:rPr>
          <w:rFonts w:hint="eastAsia"/>
          <w:sz w:val="24"/>
        </w:rPr>
        <w:t>　　　・子供たちが多くの選択ができるよう多様化・広域化を進めてほしい。</w:t>
      </w:r>
    </w:p>
    <w:p>
      <w:pPr>
        <w:pStyle w:val="0"/>
        <w:snapToGrid w:val="0"/>
        <w:ind w:firstLine="720" w:firstLineChars="300"/>
        <w:rPr>
          <w:rFonts w:hint="eastAsia"/>
          <w:sz w:val="24"/>
        </w:rPr>
      </w:pPr>
      <w:r>
        <w:rPr>
          <w:rFonts w:hint="eastAsia"/>
          <w:sz w:val="24"/>
        </w:rPr>
        <w:t>・少年団で活動している子供たちが、中学校でも継続して行える体制を検討してほ</w:t>
      </w:r>
    </w:p>
    <w:p>
      <w:pPr>
        <w:pStyle w:val="0"/>
        <w:snapToGrid w:val="0"/>
        <w:ind w:firstLine="720" w:firstLineChars="300"/>
        <w:rPr>
          <w:rFonts w:hint="eastAsia"/>
          <w:sz w:val="24"/>
        </w:rPr>
      </w:pPr>
      <w:r>
        <w:rPr>
          <w:rFonts w:hint="eastAsia"/>
          <w:sz w:val="24"/>
        </w:rPr>
        <w:t>　しい。</w:t>
      </w:r>
    </w:p>
    <w:p>
      <w:pPr>
        <w:pStyle w:val="0"/>
        <w:snapToGrid w:val="0"/>
        <w:ind w:left="0" w:leftChars="0" w:firstLine="0" w:firstLineChars="0"/>
        <w:rPr>
          <w:rFonts w:hint="eastAsia"/>
          <w:sz w:val="24"/>
        </w:rPr>
      </w:pPr>
      <w:r>
        <w:rPr>
          <w:rFonts w:hint="eastAsia"/>
          <w:sz w:val="24"/>
        </w:rPr>
        <w:t>　　　・部活動の目的を明確にすべき。</w:t>
      </w:r>
    </w:p>
    <w:p>
      <w:pPr>
        <w:pStyle w:val="0"/>
        <w:snapToGrid w:val="0"/>
        <w:ind w:leftChars="0" w:firstLine="0" w:firstLineChars="0"/>
        <w:rPr>
          <w:rFonts w:hint="eastAsia"/>
          <w:sz w:val="24"/>
        </w:rPr>
      </w:pPr>
      <w:r>
        <w:rPr>
          <w:rFonts w:hint="eastAsia"/>
          <w:sz w:val="24"/>
        </w:rPr>
        <w:t>　　　・他町村と協力して部活動を実施する拠点校方式になった場合、更別村以外の町村</w:t>
      </w:r>
    </w:p>
    <w:p>
      <w:pPr>
        <w:pStyle w:val="0"/>
        <w:snapToGrid w:val="0"/>
        <w:ind w:leftChars="0" w:firstLine="0" w:firstLineChars="0"/>
        <w:rPr>
          <w:rFonts w:hint="eastAsia"/>
          <w:sz w:val="24"/>
        </w:rPr>
      </w:pPr>
      <w:r>
        <w:rPr>
          <w:rFonts w:hint="eastAsia"/>
          <w:sz w:val="24"/>
        </w:rPr>
        <w:t>　　　　への移動手段が必要になるのではないか。</w:t>
      </w:r>
    </w:p>
    <w:p>
      <w:pPr>
        <w:pStyle w:val="0"/>
        <w:snapToGrid w:val="0"/>
        <w:ind w:left="0" w:leftChars="0" w:firstLine="0" w:firstLineChars="0"/>
        <w:rPr>
          <w:rFonts w:hint="eastAsia"/>
          <w:sz w:val="24"/>
        </w:rPr>
      </w:pPr>
      <w:r>
        <w:rPr>
          <w:rFonts w:hint="eastAsia"/>
          <w:sz w:val="24"/>
        </w:rPr>
        <w:t>　　　・他の地域では広域化を進めてきたが、大人の思いだけではうまくいかない実態も</w:t>
      </w:r>
    </w:p>
    <w:p>
      <w:pPr>
        <w:pStyle w:val="0"/>
        <w:snapToGrid w:val="0"/>
        <w:ind w:left="0" w:leftChars="0" w:firstLine="0" w:firstLineChars="0"/>
        <w:rPr>
          <w:rFonts w:hint="eastAsia"/>
          <w:sz w:val="24"/>
        </w:rPr>
      </w:pPr>
      <w:r>
        <w:rPr>
          <w:rFonts w:hint="eastAsia"/>
          <w:sz w:val="24"/>
        </w:rPr>
        <w:t>　　　　ある。</w:t>
      </w:r>
    </w:p>
    <w:p>
      <w:pPr>
        <w:pStyle w:val="0"/>
        <w:snapToGrid w:val="0"/>
        <w:ind w:left="0" w:leftChars="0" w:firstLine="0" w:firstLineChars="0"/>
        <w:rPr>
          <w:rFonts w:hint="eastAsia"/>
          <w:sz w:val="24"/>
        </w:rPr>
      </w:pPr>
      <w:r>
        <w:rPr>
          <w:rFonts w:hint="eastAsia"/>
          <w:sz w:val="24"/>
        </w:rPr>
        <w:t>　　　・部活動地域展開として子供たちのために大人は何ができるか考える必要がある。</w:t>
      </w:r>
    </w:p>
    <w:p>
      <w:pPr>
        <w:pStyle w:val="0"/>
        <w:snapToGrid w:val="0"/>
        <w:ind w:left="0" w:leftChars="0" w:firstLine="480" w:firstLineChars="200"/>
        <w:rPr>
          <w:rFonts w:hint="eastAsia"/>
          <w:sz w:val="24"/>
        </w:rPr>
      </w:pPr>
      <w:r>
        <w:rPr>
          <w:rFonts w:hint="eastAsia"/>
          <w:sz w:val="24"/>
        </w:rPr>
        <w:t>（指導者）</w:t>
      </w:r>
    </w:p>
    <w:p>
      <w:pPr>
        <w:pStyle w:val="0"/>
        <w:snapToGrid w:val="0"/>
        <w:ind w:firstLine="720" w:firstLineChars="300"/>
        <w:rPr>
          <w:rFonts w:hint="eastAsia"/>
          <w:sz w:val="24"/>
        </w:rPr>
      </w:pPr>
      <w:r>
        <w:rPr>
          <w:rFonts w:hint="eastAsia"/>
          <w:sz w:val="24"/>
        </w:rPr>
        <w:t>・中学校の教員で経験のない方が顧問となり大会引率等対応している場合があるの</w:t>
      </w:r>
    </w:p>
    <w:p>
      <w:pPr>
        <w:pStyle w:val="0"/>
        <w:snapToGrid w:val="0"/>
        <w:ind w:firstLine="720" w:firstLineChars="300"/>
        <w:rPr>
          <w:rFonts w:hint="eastAsia"/>
          <w:sz w:val="24"/>
        </w:rPr>
      </w:pPr>
      <w:r>
        <w:rPr>
          <w:rFonts w:hint="eastAsia"/>
          <w:sz w:val="24"/>
        </w:rPr>
        <w:t>　は大変だと思う。</w:t>
      </w:r>
    </w:p>
    <w:p>
      <w:pPr>
        <w:pStyle w:val="0"/>
        <w:snapToGrid w:val="0"/>
        <w:ind w:left="0" w:leftChars="0" w:firstLine="0" w:firstLineChars="0"/>
        <w:rPr>
          <w:rFonts w:hint="eastAsia"/>
          <w:sz w:val="24"/>
        </w:rPr>
      </w:pPr>
      <w:r>
        <w:rPr>
          <w:rFonts w:hint="eastAsia"/>
          <w:sz w:val="24"/>
        </w:rPr>
        <w:t>　　　・指導者を確保するためには謝礼・報酬がないと人が集まらないのではないか。</w:t>
      </w:r>
    </w:p>
    <w:p>
      <w:pPr>
        <w:pStyle w:val="0"/>
        <w:snapToGrid w:val="0"/>
        <w:ind w:firstLine="720" w:firstLineChars="300"/>
        <w:rPr>
          <w:rFonts w:hint="eastAsia"/>
          <w:sz w:val="24"/>
        </w:rPr>
      </w:pPr>
      <w:r>
        <w:rPr>
          <w:rFonts w:hint="eastAsia"/>
          <w:sz w:val="24"/>
        </w:rPr>
        <w:t>・部活動指導員の不足する場合、地域での指導者を確保するため、仕事をしている</w:t>
      </w:r>
    </w:p>
    <w:p>
      <w:pPr>
        <w:pStyle w:val="0"/>
        <w:snapToGrid w:val="0"/>
        <w:ind w:firstLine="720" w:firstLineChars="300"/>
        <w:rPr>
          <w:rFonts w:hint="eastAsia"/>
          <w:sz w:val="24"/>
        </w:rPr>
      </w:pPr>
      <w:r>
        <w:rPr>
          <w:rFonts w:hint="eastAsia"/>
          <w:sz w:val="24"/>
        </w:rPr>
        <w:t>　人の兼職兼業や勤務時間をずらすなどの企業等の協力が必要となる。</w:t>
      </w:r>
    </w:p>
    <w:p>
      <w:pPr>
        <w:pStyle w:val="0"/>
        <w:snapToGrid w:val="0"/>
        <w:ind w:left="0" w:leftChars="0" w:firstLine="0" w:firstLineChars="0"/>
        <w:rPr>
          <w:rFonts w:hint="eastAsia"/>
          <w:sz w:val="24"/>
        </w:rPr>
      </w:pPr>
      <w:r>
        <w:rPr>
          <w:rFonts w:hint="eastAsia"/>
          <w:sz w:val="24"/>
        </w:rPr>
        <w:t>　　　・外部指導者が部活動に入るとなると勤務時間の関係で指導時間が遅くなる可能性</w:t>
      </w:r>
    </w:p>
    <w:p>
      <w:pPr>
        <w:pStyle w:val="0"/>
        <w:snapToGrid w:val="0"/>
        <w:ind w:left="0" w:leftChars="0" w:firstLine="0" w:firstLineChars="0"/>
        <w:rPr>
          <w:rFonts w:hint="eastAsia"/>
          <w:sz w:val="24"/>
        </w:rPr>
      </w:pPr>
      <w:r>
        <w:rPr>
          <w:rFonts w:hint="eastAsia"/>
          <w:sz w:val="24"/>
        </w:rPr>
        <w:t>　　　　が高くなる。そうなると気軽に入部できる部活動の良さを失ってしまう。</w:t>
      </w:r>
    </w:p>
    <w:p>
      <w:pPr>
        <w:pStyle w:val="0"/>
        <w:snapToGrid w:val="0"/>
        <w:ind w:left="0" w:leftChars="0" w:firstLine="0" w:firstLineChars="0"/>
        <w:rPr>
          <w:rFonts w:hint="eastAsia"/>
          <w:sz w:val="24"/>
        </w:rPr>
      </w:pPr>
      <w:r>
        <w:rPr>
          <w:rFonts w:hint="eastAsia"/>
          <w:sz w:val="24"/>
        </w:rPr>
        <w:t>　　　・部活動改革のひとつとして教職員の負担軽減だが、一昔前から比べると休みも確</w:t>
      </w:r>
    </w:p>
    <w:p>
      <w:pPr>
        <w:pStyle w:val="0"/>
        <w:snapToGrid w:val="0"/>
        <w:ind w:left="0" w:leftChars="0" w:firstLine="0" w:firstLineChars="0"/>
        <w:rPr>
          <w:rFonts w:hint="eastAsia"/>
          <w:sz w:val="24"/>
        </w:rPr>
      </w:pPr>
      <w:r>
        <w:rPr>
          <w:rFonts w:hint="eastAsia"/>
          <w:sz w:val="24"/>
        </w:rPr>
        <w:t>　　　　保されているため、教員の負担は減りつつある。</w:t>
      </w:r>
    </w:p>
    <w:p>
      <w:pPr>
        <w:pStyle w:val="0"/>
        <w:snapToGrid w:val="0"/>
        <w:ind w:left="0" w:leftChars="0" w:firstLine="0" w:firstLineChars="0"/>
        <w:rPr>
          <w:rFonts w:hint="eastAsia"/>
          <w:sz w:val="24"/>
        </w:rPr>
      </w:pPr>
      <w:r>
        <w:rPr>
          <w:rFonts w:hint="eastAsia"/>
          <w:sz w:val="24"/>
        </w:rPr>
        <w:t>　　　・地域の人だけでなく、民間企業との連携も必要。</w:t>
      </w:r>
    </w:p>
    <w:p>
      <w:pPr>
        <w:pStyle w:val="0"/>
        <w:snapToGrid w:val="0"/>
        <w:ind w:left="0" w:leftChars="0" w:firstLine="0" w:firstLineChars="0"/>
        <w:rPr>
          <w:rFonts w:hint="eastAsia"/>
          <w:sz w:val="24"/>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TotalTime>
  <Pages>1</Pages>
  <Words>2</Words>
  <Characters>791</Characters>
  <Application>JUST Note</Application>
  <Lines>30</Lines>
  <Paragraphs>29</Paragraphs>
  <CharactersWithSpaces>822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hideyuki-itou</dc:creator>
  <cp:lastModifiedBy>伊東　秀行</cp:lastModifiedBy>
  <dcterms:created xsi:type="dcterms:W3CDTF">2025-06-12T01:02:00Z</dcterms:created>
  <dcterms:modified xsi:type="dcterms:W3CDTF">2025-06-12T04:46:14Z</dcterms:modified>
  <cp:revision>0</cp:revision>
</cp:coreProperties>
</file>