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spacing w:line="240" w:lineRule="auto"/>
        <w:rPr>
          <w:rFonts w:hint="default"/>
          <w:dstrike w:val="1"/>
          <w:color w:val="FF0000"/>
          <w:sz w:val="24"/>
        </w:rPr>
      </w:pPr>
      <w:r>
        <w:rPr>
          <w:rFonts w:hint="eastAsia"/>
          <w:sz w:val="24"/>
        </w:rPr>
        <w:t>別記第２号様式（第６条関係）</w:t>
      </w:r>
    </w:p>
    <w:p>
      <w:pPr>
        <w:pStyle w:val="0"/>
        <w:snapToGrid w:val="1"/>
        <w:spacing w:after="120" w:afterLines="0" w:afterAutospacing="0" w:line="240" w:lineRule="auto"/>
        <w:jc w:val="center"/>
        <w:rPr>
          <w:rFonts w:hint="default"/>
          <w:snapToGrid w:val="0"/>
        </w:rPr>
      </w:pPr>
      <w:r>
        <w:rPr>
          <w:rFonts w:hint="eastAsia"/>
          <w:snapToGrid w:val="0"/>
          <w:sz w:val="24"/>
        </w:rPr>
        <w:t>更別村不妊治療（先進医療）費等助成事業に係る受診等証明書</w:t>
      </w:r>
    </w:p>
    <w:p>
      <w:pPr>
        <w:pStyle w:val="0"/>
        <w:snapToGrid w:val="1"/>
        <w:spacing w:after="120" w:afterLines="0" w:afterAutospacing="0" w:line="240" w:lineRule="auto"/>
        <w:jc w:val="center"/>
        <w:rPr>
          <w:rFonts w:hint="default"/>
          <w:snapToGrid w:val="0"/>
        </w:rPr>
      </w:pPr>
    </w:p>
    <w:p>
      <w:pPr>
        <w:pStyle w:val="0"/>
        <w:snapToGrid w:val="1"/>
        <w:spacing w:after="60" w:afterLines="0" w:afterAutospacing="0" w:line="240" w:lineRule="auto"/>
        <w:ind w:left="210" w:leftChars="100" w:firstLine="202" w:firstLineChars="100"/>
        <w:rPr>
          <w:rFonts w:hint="default"/>
          <w:snapToGrid w:val="0"/>
          <w:sz w:val="24"/>
        </w:rPr>
      </w:pPr>
      <w:r>
        <w:rPr>
          <w:rFonts w:hint="eastAsia"/>
          <w:snapToGrid w:val="0"/>
          <w:spacing w:val="-4"/>
          <w:sz w:val="24"/>
        </w:rPr>
        <w:t>下記の者については、</w:t>
      </w:r>
      <w:r>
        <w:rPr>
          <w:rFonts w:hint="eastAsia"/>
          <w:snapToGrid w:val="0"/>
          <w:spacing w:val="-4"/>
          <w:sz w:val="24"/>
          <w:u w:val="single" w:color="auto"/>
        </w:rPr>
        <w:t>先進医療技術</w:t>
      </w:r>
      <w:r>
        <w:rPr>
          <w:rFonts w:hint="eastAsia"/>
          <w:snapToGrid w:val="0"/>
          <w:spacing w:val="-4"/>
          <w:sz w:val="24"/>
        </w:rPr>
        <w:t>となっている不妊治療を実施し、これに係る医療費を下記のとおり領収したことを証明します。</w:t>
      </w:r>
    </w:p>
    <w:p>
      <w:pPr>
        <w:pStyle w:val="0"/>
        <w:snapToGrid w:val="1"/>
        <w:spacing w:after="60" w:afterLines="0" w:afterAutospacing="0" w:line="240" w:lineRule="auto"/>
        <w:jc w:val="right"/>
        <w:rPr>
          <w:rFonts w:hint="default"/>
          <w:snapToGrid w:val="0"/>
          <w:sz w:val="24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sz w:val="24"/>
        </w:rPr>
        <w:t>　年　　月　　日　</w:t>
      </w:r>
    </w:p>
    <w:p>
      <w:pPr>
        <w:pStyle w:val="0"/>
        <w:snapToGrid w:val="1"/>
        <w:spacing w:line="240" w:lineRule="auto"/>
        <w:jc w:val="right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医療機関の名称　　　　　　　　　　　　　</w:t>
      </w:r>
      <w:r>
        <w:rPr>
          <w:rFonts w:hint="default"/>
          <w:snapToGrid w:val="0"/>
          <w:sz w:val="24"/>
        </w:rPr>
        <w:br w:type="textWrapping" w:clear="none"/>
      </w:r>
      <w:r>
        <w:rPr>
          <w:rFonts w:hint="eastAsia"/>
          <w:snapToGrid w:val="0"/>
          <w:sz w:val="24"/>
        </w:rPr>
        <w:t>及び所在地</w:t>
      </w:r>
      <w:r>
        <w:rPr>
          <w:rFonts w:hint="eastAsia"/>
          <w:snapToGrid w:val="0"/>
          <w:vanish w:val="1"/>
          <w:sz w:val="24"/>
        </w:rPr>
        <w:t>及び所在地</w:t>
      </w:r>
      <w:r>
        <w:rPr>
          <w:rFonts w:hint="eastAsia"/>
          <w:snapToGrid w:val="0"/>
          <w:sz w:val="24"/>
        </w:rPr>
        <w:t>　　　　　　　　　　　　　　　</w:t>
      </w:r>
    </w:p>
    <w:p>
      <w:pPr>
        <w:pStyle w:val="0"/>
        <w:snapToGrid w:val="1"/>
        <w:spacing w:after="60" w:afterLines="0" w:afterAutospacing="0" w:line="240" w:lineRule="auto"/>
        <w:jc w:val="right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主治医氏名</w:t>
      </w:r>
      <w:r>
        <w:rPr>
          <w:rFonts w:hint="eastAsia"/>
          <w:snapToGrid w:val="0"/>
          <w:vanish w:val="1"/>
          <w:sz w:val="24"/>
        </w:rPr>
        <w:t>主治医氏名</w:t>
      </w:r>
      <w:r>
        <w:rPr>
          <w:rFonts w:hint="eastAsia"/>
          <w:snapToGrid w:val="0"/>
          <w:sz w:val="24"/>
        </w:rPr>
        <w:t>　　　　　　　　　　　　　印　</w:t>
      </w:r>
    </w:p>
    <w:p>
      <w:pPr>
        <w:pStyle w:val="0"/>
        <w:snapToGrid w:val="1"/>
        <w:spacing w:line="240" w:lineRule="auto"/>
        <w:rPr>
          <w:rFonts w:hint="default"/>
          <w:snapToGrid w:val="0"/>
          <w:color w:val="auto"/>
          <w:sz w:val="24"/>
        </w:rPr>
      </w:pPr>
      <w:r>
        <w:rPr>
          <w:rFonts w:hint="eastAsia"/>
          <w:snapToGrid w:val="0"/>
          <w:sz w:val="24"/>
        </w:rPr>
        <w:t>　</w:t>
      </w:r>
      <w:bookmarkStart w:id="0" w:name="_GoBack"/>
      <w:bookmarkEnd w:id="0"/>
      <w:r>
        <w:rPr>
          <w:rFonts w:hint="eastAsia"/>
          <w:snapToGrid w:val="0"/>
          <w:color w:val="auto"/>
          <w:sz w:val="24"/>
        </w:rPr>
        <w:t>医療機関記入欄（主治医が記入すること）</w:t>
      </w:r>
    </w:p>
    <w:tbl>
      <w:tblPr>
        <w:tblStyle w:val="11"/>
        <w:tblW w:w="8448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5" w:type="dxa"/>
          <w:right w:w="95" w:type="dxa"/>
        </w:tblCellMar>
        <w:tblLook w:firstRow="0" w:lastRow="0" w:firstColumn="0" w:lastColumn="0" w:noHBand="0" w:noVBand="0" w:val="0000"/>
      </w:tblPr>
      <w:tblGrid>
        <w:gridCol w:w="1792"/>
        <w:gridCol w:w="512"/>
        <w:gridCol w:w="1665"/>
        <w:gridCol w:w="1151"/>
        <w:gridCol w:w="512"/>
        <w:gridCol w:w="2816"/>
      </w:tblGrid>
      <w:tr>
        <w:trPr>
          <w:cantSplit/>
          <w:trHeight w:val="685" w:hRule="exact"/>
        </w:trPr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jc w:val="distribute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（フリガナ）</w:t>
            </w:r>
          </w:p>
          <w:p>
            <w:pPr>
              <w:pStyle w:val="0"/>
              <w:snapToGrid w:val="1"/>
              <w:spacing w:line="240" w:lineRule="auto"/>
              <w:jc w:val="center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受診者氏名</w:t>
            </w:r>
          </w:p>
        </w:tc>
        <w:tc>
          <w:tcPr>
            <w:tcW w:w="51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夫</w:t>
            </w:r>
          </w:p>
        </w:tc>
        <w:tc>
          <w:tcPr>
            <w:tcW w:w="28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1"/>
              <w:spacing w:line="240" w:lineRule="auto"/>
              <w:jc w:val="distribute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（）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4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妻</w:t>
            </w:r>
          </w:p>
        </w:tc>
        <w:tc>
          <w:tcPr>
            <w:tcW w:w="2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1"/>
              <w:spacing w:line="240" w:lineRule="auto"/>
              <w:jc w:val="distribute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（）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4"/>
              </w:rPr>
            </w:pPr>
          </w:p>
        </w:tc>
      </w:tr>
      <w:tr>
        <w:trPr>
          <w:cantSplit/>
          <w:trHeight w:val="719" w:hRule="exact"/>
        </w:trPr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2"/>
              </w:rPr>
              <w:t>受診者生年月日</w:t>
            </w:r>
          </w:p>
        </w:tc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28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jc w:val="right"/>
              <w:rPr>
                <w:rFonts w:hint="default"/>
                <w:snapToGrid w:val="0"/>
                <w:color w:val="auto"/>
                <w:sz w:val="24"/>
              </w:rPr>
            </w:pPr>
          </w:p>
          <w:p>
            <w:pPr>
              <w:pStyle w:val="0"/>
              <w:snapToGrid w:val="1"/>
              <w:spacing w:line="240" w:lineRule="auto"/>
              <w:jc w:val="right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年　月　日（　歳）</w:t>
            </w:r>
          </w:p>
        </w:tc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2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4"/>
              </w:rPr>
            </w:pPr>
          </w:p>
          <w:p>
            <w:pPr>
              <w:pStyle w:val="0"/>
              <w:snapToGrid w:val="1"/>
              <w:spacing w:line="240" w:lineRule="auto"/>
              <w:ind w:leftChars="0" w:firstLine="0" w:firstLineChars="0"/>
              <w:jc w:val="right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z w:val="24"/>
              </w:rPr>
              <w:t>　年　月　日（　歳）</w:t>
            </w:r>
          </w:p>
        </w:tc>
      </w:tr>
      <w:tr>
        <w:trPr>
          <w:cantSplit/>
          <w:trHeight w:val="2990" w:hRule="atLeast"/>
        </w:trPr>
        <w:tc>
          <w:tcPr>
            <w:tcW w:w="179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2"/>
              </w:rPr>
              <w:t>今回の治療方法</w:t>
            </w:r>
          </w:p>
          <w:p>
            <w:pPr>
              <w:pStyle w:val="0"/>
              <w:snapToGrid w:val="1"/>
              <w:spacing w:line="240" w:lineRule="auto"/>
              <w:jc w:val="center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（※１）</w:t>
            </w:r>
          </w:p>
        </w:tc>
        <w:tc>
          <w:tcPr>
            <w:tcW w:w="51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1"/>
              <w:spacing w:line="240" w:lineRule="auto"/>
              <w:ind w:left="113" w:leftChars="0" w:right="113" w:rightChars="0"/>
              <w:jc w:val="center"/>
              <w:rPr>
                <w:rFonts w:hint="default"/>
                <w:snapToGrid w:val="0"/>
                <w:color w:val="auto"/>
                <w:sz w:val="22"/>
              </w:rPr>
            </w:pPr>
            <w:r>
              <w:rPr>
                <w:rFonts w:hint="eastAsia"/>
                <w:snapToGrid w:val="0"/>
                <w:color w:val="auto"/>
                <w:sz w:val="22"/>
              </w:rPr>
              <w:t>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z w:val="22"/>
              </w:rPr>
              <w:t>進</w:t>
            </w:r>
            <w:r>
              <w:rPr>
                <w:rFonts w:hint="eastAsia"/>
                <w:snapToGrid w:val="0"/>
                <w:color w:val="auto"/>
                <w:sz w:val="22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z w:val="22"/>
              </w:rPr>
              <w:t>医</w:t>
            </w:r>
            <w:r>
              <w:rPr>
                <w:rFonts w:hint="eastAsia"/>
                <w:snapToGrid w:val="0"/>
                <w:color w:val="auto"/>
                <w:sz w:val="22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z w:val="22"/>
              </w:rPr>
              <w:t>療</w:t>
            </w:r>
            <w:r>
              <w:rPr>
                <w:rFonts w:hint="eastAsia"/>
                <w:snapToGrid w:val="0"/>
                <w:color w:val="auto"/>
                <w:sz w:val="22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z w:val="22"/>
              </w:rPr>
              <w:t>Ａ</w:t>
            </w:r>
          </w:p>
        </w:tc>
        <w:tc>
          <w:tcPr>
            <w:tcW w:w="6144" w:type="dxa"/>
            <w:gridSpan w:val="4"/>
            <w:tcBorders>
              <w:top w:val="single" w:color="auto" w:sz="12" w:space="0"/>
              <w:left w:val="single" w:color="auto" w:sz="12" w:space="0"/>
              <w:bottom w:val="dashed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子宮内膜刺激術（ＳＥＥＴ法）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タイムラプス撮像法による受精卵・胚培養</w:t>
            </w:r>
            <w:r>
              <w:rPr>
                <w:rFonts w:hint="eastAsia"/>
                <w:snapToGrid w:val="0"/>
                <w:color w:val="auto"/>
                <w:sz w:val="20"/>
              </w:rPr>
              <w:t> 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子宮内膜擦過術（子宮内膜スクラッチ）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ヒアルロン酸を用いた生理学的精子選択術（ＰＩＣＳＩ）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子宮内膜受容能検査１（ＥＲＡ）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子宮内細菌叢検査１（ＥＭＭＡ</w:t>
            </w:r>
            <w:r>
              <w:rPr>
                <w:rFonts w:hint="eastAsia"/>
                <w:snapToGrid w:val="0"/>
                <w:color w:val="auto"/>
                <w:sz w:val="20"/>
              </w:rPr>
              <w:t>/</w:t>
            </w:r>
            <w:r>
              <w:rPr>
                <w:rFonts w:hint="eastAsia"/>
                <w:snapToGrid w:val="0"/>
                <w:color w:val="auto"/>
                <w:sz w:val="20"/>
              </w:rPr>
              <w:t>ＡＬＩＣＥ）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二段階胚移植術</w:t>
            </w:r>
            <w:r>
              <w:rPr>
                <w:rFonts w:hint="eastAsia"/>
                <w:snapToGrid w:val="0"/>
                <w:color w:val="auto"/>
                <w:sz w:val="20"/>
              </w:rPr>
              <w:t> 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子宮内細菌叢検査２（子宮内フローラ）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子宮内膜受容能検査２</w:t>
            </w:r>
            <w:r>
              <w:rPr>
                <w:rFonts w:hint="eastAsia"/>
                <w:snapToGrid w:val="0"/>
                <w:color w:val="auto"/>
                <w:sz w:val="20"/>
              </w:rPr>
              <w:t>(</w:t>
            </w:r>
            <w:r>
              <w:rPr>
                <w:rFonts w:hint="eastAsia"/>
                <w:snapToGrid w:val="0"/>
                <w:color w:val="auto"/>
                <w:sz w:val="20"/>
              </w:rPr>
              <w:t>子宮内膜受容期検査</w:t>
            </w:r>
            <w:r>
              <w:rPr>
                <w:rFonts w:hint="eastAsia"/>
                <w:snapToGrid w:val="0"/>
                <w:color w:val="auto"/>
                <w:sz w:val="20"/>
              </w:rPr>
              <w:t>)(</w:t>
            </w:r>
            <w:r>
              <w:rPr>
                <w:rFonts w:hint="eastAsia"/>
                <w:snapToGrid w:val="0"/>
                <w:color w:val="auto"/>
                <w:sz w:val="20"/>
              </w:rPr>
              <w:t>ＥＲｐｅａｋ</w:t>
            </w:r>
            <w:r>
              <w:rPr>
                <w:rFonts w:hint="eastAsia"/>
                <w:snapToGrid w:val="0"/>
                <w:color w:val="auto"/>
                <w:sz w:val="20"/>
              </w:rPr>
              <w:t>)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強拡大顕微鏡を用いた形態学的精子選択術（ＩＭＳＩ）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膜構造を用いた生理学的精子選択術（Ｚｙｍｏｔ）</w:t>
            </w:r>
          </w:p>
        </w:tc>
      </w:tr>
      <w:tr>
        <w:trPr>
          <w:cantSplit/>
          <w:trHeight w:val="1390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51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1"/>
              <w:spacing w:line="240" w:lineRule="auto"/>
              <w:ind w:left="113" w:leftChars="0" w:right="113" w:rightChars="0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2"/>
              </w:rPr>
              <w:t>先進医療Ｂ</w:t>
            </w:r>
          </w:p>
        </w:tc>
        <w:tc>
          <w:tcPr>
            <w:tcW w:w="6144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タクロリムス投与療法</w:t>
            </w:r>
          </w:p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0"/>
              </w:rPr>
            </w:pPr>
            <w:r>
              <w:rPr>
                <w:rFonts w:hint="eastAsia"/>
                <w:snapToGrid w:val="0"/>
                <w:color w:val="auto"/>
                <w:sz w:val="20"/>
              </w:rPr>
              <w:t>□　着床前胚異数性検査</w:t>
            </w:r>
          </w:p>
        </w:tc>
      </w:tr>
      <w:tr>
        <w:trPr>
          <w:cantSplit/>
          <w:trHeight w:val="628" w:hRule="exact"/>
        </w:trPr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default"/>
                <w:snapToGrid w:val="0"/>
                <w:color w:val="auto"/>
                <w:spacing w:val="-4"/>
                <w:sz w:val="24"/>
              </w:rPr>
            </w:pPr>
            <w:r>
              <w:rPr>
                <w:rFonts w:hint="eastAsia"/>
                <w:snapToGrid w:val="0"/>
                <w:color w:val="auto"/>
                <w:spacing w:val="-4"/>
                <w:sz w:val="22"/>
              </w:rPr>
              <w:t>今回の治療期間</w:t>
            </w:r>
          </w:p>
          <w:p>
            <w:pPr>
              <w:pStyle w:val="0"/>
              <w:snapToGrid w:val="1"/>
              <w:spacing w:line="240" w:lineRule="auto"/>
              <w:jc w:val="center"/>
              <w:rPr>
                <w:rFonts w:hint="default"/>
                <w:snapToGrid w:val="0"/>
                <w:color w:val="auto"/>
                <w:spacing w:val="-4"/>
                <w:sz w:val="24"/>
              </w:rPr>
            </w:pPr>
            <w:r>
              <w:rPr>
                <w:rFonts w:hint="eastAsia"/>
                <w:snapToGrid w:val="0"/>
                <w:color w:val="auto"/>
                <w:spacing w:val="-4"/>
                <w:sz w:val="24"/>
              </w:rPr>
              <w:t>（※２）</w:t>
            </w:r>
          </w:p>
        </w:tc>
        <w:tc>
          <w:tcPr>
            <w:tcW w:w="665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年　　月　　日　～　　　　　年　　月　　日</w:t>
            </w:r>
          </w:p>
        </w:tc>
      </w:tr>
      <w:tr>
        <w:trPr>
          <w:cantSplit/>
          <w:trHeight w:val="350" w:hRule="atLeast"/>
        </w:trPr>
        <w:tc>
          <w:tcPr>
            <w:tcW w:w="17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領収金額</w:t>
            </w:r>
          </w:p>
        </w:tc>
        <w:tc>
          <w:tcPr>
            <w:tcW w:w="665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4"/>
                <w:u w:val="single" w:color="auto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治療にかかった金額合計（※保険外診療に限る）</w:t>
            </w:r>
          </w:p>
        </w:tc>
      </w:tr>
      <w:tr>
        <w:trPr>
          <w:cantSplit/>
          <w:trHeight w:val="680" w:hRule="exact"/>
        </w:trPr>
        <w:tc>
          <w:tcPr>
            <w:tcW w:w="179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先進医療分</w:t>
            </w:r>
          </w:p>
        </w:tc>
        <w:tc>
          <w:tcPr>
            <w:tcW w:w="44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default"/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  <w:u w:val="single" w:color="auto"/>
              </w:rPr>
              <w:t>領収金額　　　　　　　　　　　　円</w:t>
            </w:r>
          </w:p>
        </w:tc>
      </w:tr>
    </w:tbl>
    <w:p>
      <w:pPr>
        <w:pStyle w:val="0"/>
        <w:snapToGrid w:val="0"/>
        <w:spacing w:before="60" w:beforeLines="0" w:beforeAutospacing="0" w:line="240" w:lineRule="auto"/>
        <w:ind w:left="840" w:hanging="840"/>
        <w:jc w:val="left"/>
        <w:rPr>
          <w:rFonts w:hint="default"/>
          <w:snapToGrid w:val="0"/>
          <w:color w:val="auto"/>
          <w:sz w:val="18"/>
        </w:rPr>
      </w:pPr>
      <w:r>
        <w:rPr>
          <w:rFonts w:hint="eastAsia"/>
          <w:snapToGrid w:val="0"/>
          <w:color w:val="auto"/>
          <w:sz w:val="20"/>
        </w:rPr>
        <w:t>※１　治療方法については、厚生労働省が先進医療技術として公表されているものであるた</w:t>
      </w:r>
    </w:p>
    <w:p>
      <w:pPr>
        <w:pStyle w:val="0"/>
        <w:snapToGrid w:val="0"/>
        <w:spacing w:before="60" w:beforeLines="0" w:beforeAutospacing="0" w:line="240" w:lineRule="auto"/>
        <w:ind w:left="0" w:leftChars="0" w:firstLine="0" w:firstLineChars="0"/>
        <w:jc w:val="left"/>
        <w:rPr>
          <w:rFonts w:hint="default"/>
          <w:snapToGrid w:val="0"/>
          <w:color w:val="auto"/>
          <w:sz w:val="18"/>
        </w:rPr>
      </w:pPr>
      <w:r>
        <w:rPr>
          <w:rFonts w:hint="eastAsia"/>
          <w:snapToGrid w:val="0"/>
          <w:color w:val="auto"/>
          <w:sz w:val="20"/>
        </w:rPr>
        <w:t>※２　め、増減することがあります。</w:t>
      </w:r>
    </w:p>
    <w:p>
      <w:pPr>
        <w:pStyle w:val="0"/>
        <w:snapToGrid w:val="0"/>
        <w:spacing w:before="60" w:beforeLines="0" w:beforeAutospacing="0" w:line="240" w:lineRule="auto"/>
        <w:ind w:left="0" w:leftChars="0" w:hanging="720" w:hangingChars="300"/>
        <w:rPr>
          <w:rFonts w:hint="eastAsia" w:ascii="ＭＳ 明朝" w:hAnsi="ＭＳ 明朝" w:eastAsia="ＭＳ 明朝"/>
          <w:snapToGrid w:val="0"/>
          <w:color w:val="auto"/>
          <w:sz w:val="18"/>
        </w:rPr>
      </w:pPr>
      <w:r>
        <w:rPr>
          <w:rFonts w:hint="eastAsia" w:ascii="ＭＳ 明朝" w:hAnsi="ＭＳ 明朝" w:eastAsia="ＭＳ 明朝"/>
          <w:snapToGrid w:val="0"/>
          <w:color w:val="auto"/>
          <w:sz w:val="20"/>
        </w:rPr>
        <w:t>※２　</w:t>
      </w:r>
      <w:r>
        <w:rPr>
          <w:rFonts w:hint="eastAsia" w:ascii="ＭＳ 明朝" w:hAnsi="ＭＳ 明朝" w:eastAsia="ＭＳ 明朝"/>
          <w:snapToGrid w:val="0"/>
          <w:color w:val="auto"/>
          <w:spacing w:val="-4"/>
          <w:sz w:val="20"/>
        </w:rPr>
        <w:t>治療期間については、治療計画を作成した日から妊娠確認日までを記載してください。</w:t>
      </w:r>
    </w:p>
    <w:sectPr>
      <w:type w:val="continuous"/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447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958"/>
  <w:doNotHyphenateCaps/>
  <w:drawingGridHorizontalSpacing w:val="256"/>
  <w:drawingGridVerticalSpacing w:val="223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598</Characters>
  <Application>JUST Note</Application>
  <Lines>102</Lines>
  <Paragraphs>43</Paragraphs>
  <Company>商品システム開発部</Company>
  <CharactersWithSpaces>702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保福第220号様式</dc:title>
  <dc:subject> </dc:subject>
  <dc:creator>第一法規株式会社</dc:creator>
  <cp:keywords> </cp:keywords>
  <dc:description> </dc:description>
  <cp:lastModifiedBy>桒原　利全</cp:lastModifiedBy>
  <cp:lastPrinted>2023-11-10T09:09:00Z</cp:lastPrinted>
  <dcterms:created xsi:type="dcterms:W3CDTF">2023-09-20T04:52:00Z</dcterms:created>
  <dcterms:modified xsi:type="dcterms:W3CDTF">2024-02-05T08:57:41Z</dcterms:modified>
  <cp:revision>14</cp:revision>
</cp:coreProperties>
</file>